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As the documentary starts, the narrator starts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telling the story as well. The narrator will be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a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Mongolian wom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a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 , who represent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s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the hostess of the Nomadic family. The hostess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’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name is Ganbileg. She is the main character along with Andrew.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 ANDREW ARRIVES AT CHINGGIS KHAAN INTERNATIONAL AIRPORT 1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have to prepare all my filming equipments and get ready to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shoot when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Andrew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exits the gate of the Airport, as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the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director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the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cinematographer of the film. I interview him about his trip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 his first impressions of arriving in Mongolia.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 BEFORE ANDREW ARRIVES (while waiting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at the airport)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SHOOT SOME B-ROLLS AT CHINGGIS KHAAN INTERNATIONAL AIRPORT.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 TAKING ANDREW TO HIS HOTEL 3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It is night in Ulaanbaatar(Capital of Mongolia) city.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SHOTS: NIGHT SCENE THROUGH A CAR WINDOW. CLOSE UP TO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ANDREW’S FACE, then EYES TO SHOW HIS WONDERING EMOTIONS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, while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TAKING HIM TO HIS HOTEL.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 ANDREW SPENDS THREE DAYS IN ULAANBAATAR, MONGOLIA 4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For three days of staying in Ulaanbaatar, he prepares for his trip to East Gobi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,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Mongolia to live with a Nomadic family for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two weeks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A totally new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experience waits for him.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SHOTS: FOLLOW HIM AS HE PREPARES HIS TRIP. INTERVIEWS on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HIS feelings.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 LEAVES ULAANBAATAR CITY TO EAST GOBI OF MONGOLIA 5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It takes approximately ten hours to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get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there by a car.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SHOTS: THE ROAD SCENE AS CAR GOES. ATTACH CAMERA ON THE CAR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 SHOOT FROM DIFFERENT ANGLES SUCH AS SIDE SCENES, FRONT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SCENE, BACK SCENE AND ETC. STOP AT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remarkable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LOCATIONS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FOR THE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B-ROLLS.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 THE SPECIAL MOMENT BEGINS WHEN GANBILEG THE HOSTESS AND HER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FAMILY WELCOMES ANDREW TO THEIR HOME(GER-MONGOLIAN,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 aka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YURT). 6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It is all about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emotions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SHOTS: CAR ARRIVES AT THE HOST. ANDREW GETS OFF THE CAR AND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MEETS WITH the NOMADIC host FAMILY. ANDREW WELCOMED BY THE FAMILY AND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GETS IN THE HOUSE(YURT).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Characters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INTRODUCE THEMSELVES to each other AND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EXCHANGE THEIR IMPRESSIONS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on the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OTHER.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 GETTING USED TO MONGOLIAN NOMADIC LIFE 7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A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day starts early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for people living on the grassland -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the morning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around 5 or 6am. Andrew needs to get up a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t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the same time as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the hosts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 and sh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all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participate in all the daily routines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as the members of the family do. His Mongolian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“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mother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”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Ganbileg teaches him everything about the Nomadic life.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Andrew gets up early in the morning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to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chop the firewoods and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collect dried livestock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dung for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mak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ing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fire to warm up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yurt.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As the day goes,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he also helps to cook breakfast, lunch and dinner.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first day passes as he learns. Everything is completely new to him!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8 THE LIVESTOCK 8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We go to see Ganbileg’s own livestock farm. Her sons show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Andrew how to water the livestock and feed them. After that,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Andrew has another duty to accomplish. That is to herd the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livestock, which is to follow them for a long distance by walking.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 THE CATTLE 9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It is a cattle day. Ganbileg’s husband, Batbaatar, takes us to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his cattle farm. Well, actually, it is not a farm-farm. It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 a huge plain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grassland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that the cattle graze around. Batbaatar tells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how these cattle live here, why they are so beneficial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for the Nomad p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eo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ple, and how they milk the cows. Andrew sits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with Batbaatar and listens to his experience.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 THE MONGOLIAN HORSE 10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best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commuting tool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for Mongolian Nomads is horses.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Ganbileg’s friend, who has hundreds of horses, agreed to show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his horses. He has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some people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work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for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him to train the horses. They all come together and show  how to catch an untrained horses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with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lasso. It is very impress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ing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Andrew rides a horse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for gaining more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experience as a Mongolian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nomad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It is his first time riding a horse.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11 THE MONGOLIAN CAMEL 11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Some Nomadic family in Mongolia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raise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camel as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for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transportation p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u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rpose, especially in Gobi Desert. When Mongolian Nomads move  places to places as  the season alters, they use camels as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the commuting tool for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moving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add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ition to horses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Camel is a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very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gentle and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calm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animal. They are easy to take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care of a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nd they can go for days without drinking water.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The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visit is to a family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who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owns a herd of camels. We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get there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 7am in the morning, because it is the exact time when they milk the camel every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day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After milking their camels, they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will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release them to graze on the grassland by themselves. We interview the owner of the camels whose name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is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Khalzanukhna. Andrew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is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so curious about the camels. And he wants to know what is the benefi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ts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of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raising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these animals for Nomads.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12 EXPERIENCING… 12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There are no markets around this isolated steppe. So, how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Mongolian Nomads make their daily food? It is a big question mark for foreigners like Andrew. So,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it becomes one the items on list for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Andrew to learn. Ganbileg talks about how she makes dairy products from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milk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And how they prepare the dr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ied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me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a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 from goat, particularly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for going through the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winter.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13 WILDLIFE IN GOBI 13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Batbaatar takes us to the wild of Gobi to show us the herd of wild antelopes. It is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extremely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hard to find them in this huge steppe.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However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he knows this place so well as he was born here. 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S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o, that is not a big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deal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for us. After driving an hour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,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we finally find the herd.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The n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ext day, Batbaatar also takes us for a hunting with his son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,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aiming to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hunt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wolf. After walking for a very long distance, unfortunately, we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cannot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find any of them but it is a great experience.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14 GOODBYE TO GANBILEG FAMILY 14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Andrew prepares to leave east Gobi. He has many great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experiences with this family. Time has go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ne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by so fast and it is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time for them to say goodbye to each other. Andrew, the family,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 the film crew takes a group photo as an end point for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the project.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Andrew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leaves the great Gobi of Mongolia, hoping to reunion again.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after="864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before="720" w:lineRule="auto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