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Author"/>
        <w:tag w:val=""/>
        <w:id w:val="1246310863"/>
        <w:placeholder>
          <w:docPart w:val="EC2255E2D8CB451693A6AF58574076B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B80096" w:rsidRDefault="00CA2C07">
          <w:pPr>
            <w:pStyle w:val="Title"/>
          </w:pPr>
          <w:r>
            <w:t>Conor Brian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B80096" w:rsidTr="00B8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B80096" w:rsidRDefault="00B80096"/>
        </w:tc>
        <w:tc>
          <w:tcPr>
            <w:tcW w:w="4087" w:type="pct"/>
          </w:tcPr>
          <w:p w:rsidR="00B80096" w:rsidRDefault="00B80096"/>
        </w:tc>
      </w:tr>
      <w:tr w:rsidR="00B80096" w:rsidTr="00B80096">
        <w:tc>
          <w:tcPr>
            <w:tcW w:w="913" w:type="pct"/>
          </w:tcPr>
          <w:p w:rsidR="00B80096" w:rsidRDefault="00B80096"/>
        </w:tc>
        <w:tc>
          <w:tcPr>
            <w:tcW w:w="4087" w:type="pct"/>
          </w:tcPr>
          <w:p w:rsidR="00B80096" w:rsidRDefault="00CA2C07" w:rsidP="00CA2C07">
            <w:pPr>
              <w:pStyle w:val="ContactInfo"/>
            </w:pPr>
            <w:r>
              <w:t>323 Border Street Forney, Texas 75126</w:t>
            </w:r>
            <w:r w:rsidR="007723BB">
              <w:t> </w:t>
            </w:r>
            <w:r w:rsidR="007723BB">
              <w:rPr>
                <w:color w:val="A6A6A6" w:themeColor="background1" w:themeShade="A6"/>
              </w:rPr>
              <w:t>|</w:t>
            </w:r>
            <w:r w:rsidR="007723BB">
              <w:t> </w:t>
            </w:r>
            <w:r>
              <w:t>(870)</w:t>
            </w:r>
            <w:r w:rsidR="007723BB">
              <w:t> </w:t>
            </w:r>
            <w:r>
              <w:t>321-0071</w:t>
            </w:r>
            <w:r w:rsidR="007723BB">
              <w:rPr>
                <w:color w:val="A6A6A6" w:themeColor="background1" w:themeShade="A6"/>
              </w:rPr>
              <w:t>|</w:t>
            </w:r>
            <w:r w:rsidR="007723BB">
              <w:t> </w:t>
            </w:r>
            <w:r>
              <w:t>conken1997@yahoo.com</w:t>
            </w:r>
          </w:p>
        </w:tc>
      </w:tr>
    </w:tbl>
    <w:p w:rsidR="00B80096" w:rsidRDefault="007723BB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B80096" w:rsidTr="00B8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B80096" w:rsidRDefault="00B80096">
            <w:pPr>
              <w:spacing w:line="240" w:lineRule="auto"/>
            </w:pPr>
          </w:p>
        </w:tc>
        <w:tc>
          <w:tcPr>
            <w:tcW w:w="4087" w:type="pct"/>
          </w:tcPr>
          <w:p w:rsidR="00B80096" w:rsidRDefault="00B80096">
            <w:pPr>
              <w:spacing w:line="240" w:lineRule="auto"/>
            </w:pPr>
          </w:p>
        </w:tc>
      </w:tr>
      <w:tr w:rsidR="00B80096" w:rsidTr="00B80096">
        <w:tc>
          <w:tcPr>
            <w:tcW w:w="913" w:type="pct"/>
          </w:tcPr>
          <w:p w:rsidR="00B80096" w:rsidRDefault="00CD1051" w:rsidP="00CD1051">
            <w:pPr>
              <w:pStyle w:val="Date"/>
            </w:pPr>
            <w:r>
              <w:t>2015-2016</w:t>
            </w:r>
          </w:p>
        </w:tc>
        <w:tc>
          <w:tcPr>
            <w:tcW w:w="4087" w:type="pct"/>
          </w:tcPr>
          <w:p w:rsidR="00B80096" w:rsidRDefault="00F32387">
            <w:pPr>
              <w:pStyle w:val="Subsection"/>
            </w:pPr>
            <w:r>
              <w:t>Audio engineer apprenticeship under Rick Rooney,</w:t>
            </w:r>
            <w:r w:rsidR="007723BB">
              <w:t> </w:t>
            </w:r>
            <w:r>
              <w:rPr>
                <w:rStyle w:val="Emphasis"/>
              </w:rPr>
              <w:t>Planet Dallas</w:t>
            </w:r>
            <w:r w:rsidR="00CD1051">
              <w:rPr>
                <w:rStyle w:val="Emphasis"/>
              </w:rPr>
              <w:t xml:space="preserve"> – Dallas, Texas</w:t>
            </w:r>
          </w:p>
          <w:p w:rsidR="00B80096" w:rsidRDefault="00F32387" w:rsidP="00F32387">
            <w:pPr>
              <w:pStyle w:val="ListBullet"/>
            </w:pPr>
            <w:r>
              <w:t xml:space="preserve">Large knowledge of micing </w:t>
            </w:r>
            <w:r w:rsidR="00CD1051">
              <w:t>studio space instruments, amps, and drum kits</w:t>
            </w:r>
          </w:p>
          <w:p w:rsidR="00CD1051" w:rsidRDefault="00CD1051" w:rsidP="00F32387">
            <w:pPr>
              <w:pStyle w:val="ListBullet"/>
            </w:pPr>
            <w:r>
              <w:t>Large experience setting up and tearing down sessions</w:t>
            </w:r>
          </w:p>
          <w:p w:rsidR="00CD1051" w:rsidRDefault="00CD1051" w:rsidP="00F32387">
            <w:pPr>
              <w:pStyle w:val="ListBullet"/>
            </w:pPr>
            <w:r>
              <w:t>Extensively worked and extremely comfortable with Pro Tools 12</w:t>
            </w:r>
          </w:p>
          <w:p w:rsidR="00CD1051" w:rsidRDefault="00CD1051" w:rsidP="00F32387">
            <w:pPr>
              <w:pStyle w:val="ListBullet"/>
            </w:pPr>
            <w:r>
              <w:t>Progressive knowledge of Abelton Live</w:t>
            </w:r>
          </w:p>
          <w:p w:rsidR="009E371C" w:rsidRDefault="009E371C" w:rsidP="00F32387">
            <w:pPr>
              <w:pStyle w:val="ListBullet"/>
            </w:pPr>
            <w:r>
              <w:t>Large knowledge of the MCI JH-500 Series console</w:t>
            </w:r>
          </w:p>
          <w:p w:rsidR="009E371C" w:rsidRDefault="009E371C" w:rsidP="00F32387">
            <w:pPr>
              <w:pStyle w:val="ListBullet"/>
            </w:pPr>
            <w:r>
              <w:t>Experience using condenser</w:t>
            </w:r>
            <w:r w:rsidR="00370432">
              <w:t>, dynamic and ribbon mics</w:t>
            </w: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EndPr/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2740018C88524538B4B415E13E288FFE"/>
              </w:placeholder>
              <w15:repeatingSectionItem/>
            </w:sdtPr>
            <w:sdtEndPr/>
            <w:sdtContent>
              <w:tr w:rsidR="00B80096" w:rsidTr="00B80096">
                <w:tc>
                  <w:tcPr>
                    <w:tcW w:w="913" w:type="pct"/>
                  </w:tcPr>
                  <w:p w:rsidR="00B80096" w:rsidRDefault="00CD1051" w:rsidP="00CD1051">
                    <w:pPr>
                      <w:pStyle w:val="Date"/>
                    </w:pPr>
                    <w:r>
                      <w:t>2014-2015</w:t>
                    </w:r>
                  </w:p>
                </w:tc>
                <w:tc>
                  <w:tcPr>
                    <w:tcW w:w="4087" w:type="pct"/>
                  </w:tcPr>
                  <w:p w:rsidR="00B80096" w:rsidRDefault="00CD1051">
                    <w:pPr>
                      <w:pStyle w:val="Subsection"/>
                    </w:pPr>
                    <w:r>
                      <w:t>Live Sound Engineer</w:t>
                    </w:r>
                    <w:r w:rsidR="00245560">
                      <w:t>,</w:t>
                    </w:r>
                    <w:r w:rsidR="007723BB">
                      <w:t> </w:t>
                    </w:r>
                    <w:r>
                      <w:rPr>
                        <w:rStyle w:val="Emphasis"/>
                      </w:rPr>
                      <w:t>Twin Lakes Baptist Church – Mountain Home, Arkansas</w:t>
                    </w:r>
                  </w:p>
                  <w:p w:rsidR="00245560" w:rsidRDefault="00245560" w:rsidP="00245560">
                    <w:pPr>
                      <w:pStyle w:val="ListBullet"/>
                    </w:pPr>
                    <w:r>
                      <w:t>Ran sound for the youth band on Sunday Mornings</w:t>
                    </w:r>
                  </w:p>
                  <w:p w:rsidR="00B80096" w:rsidRDefault="00245560" w:rsidP="00245560">
                    <w:pPr>
                      <w:pStyle w:val="ListBullet"/>
                    </w:pPr>
                    <w:r>
                      <w:t>Helped with sound for Worship on Sunday mornings</w:t>
                    </w:r>
                  </w:p>
                </w:tc>
              </w:tr>
            </w:sdtContent>
          </w:sdt>
        </w:sdtContent>
      </w:sdt>
    </w:tbl>
    <w:p w:rsidR="00B80096" w:rsidRDefault="007723BB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B80096" w:rsidTr="00B8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B80096" w:rsidRDefault="00B80096">
            <w:pPr>
              <w:spacing w:line="240" w:lineRule="auto"/>
            </w:pPr>
          </w:p>
        </w:tc>
        <w:tc>
          <w:tcPr>
            <w:tcW w:w="4087" w:type="pct"/>
          </w:tcPr>
          <w:p w:rsidR="00B80096" w:rsidRDefault="00B80096">
            <w:pPr>
              <w:spacing w:line="240" w:lineRule="auto"/>
            </w:pPr>
          </w:p>
        </w:tc>
      </w:tr>
      <w:tr w:rsidR="00B80096" w:rsidTr="00B80096">
        <w:tc>
          <w:tcPr>
            <w:tcW w:w="913" w:type="pct"/>
          </w:tcPr>
          <w:p w:rsidR="00B80096" w:rsidRDefault="004639C2" w:rsidP="004639C2">
            <w:pPr>
              <w:pStyle w:val="Date"/>
            </w:pPr>
            <w:r>
              <w:t>2015</w:t>
            </w:r>
            <w:bookmarkStart w:id="0" w:name="_GoBack"/>
            <w:bookmarkEnd w:id="0"/>
          </w:p>
        </w:tc>
        <w:tc>
          <w:tcPr>
            <w:tcW w:w="4087" w:type="pct"/>
          </w:tcPr>
          <w:p w:rsidR="00245560" w:rsidRPr="00245560" w:rsidRDefault="00245560" w:rsidP="00245560">
            <w:pPr>
              <w:pStyle w:val="NoSpacing"/>
              <w:rPr>
                <w:sz w:val="20"/>
                <w:szCs w:val="20"/>
              </w:rPr>
            </w:pPr>
            <w:r w:rsidRPr="00245560">
              <w:rPr>
                <w:sz w:val="20"/>
                <w:szCs w:val="20"/>
              </w:rPr>
              <w:t>Audio engineering Bachelor’s equivalent certification</w:t>
            </w:r>
          </w:p>
          <w:p w:rsidR="00B80096" w:rsidRDefault="009E371C" w:rsidP="00CA2C07">
            <w:pPr>
              <w:pStyle w:val="Subsection"/>
            </w:pPr>
            <w:r>
              <w:t>,</w:t>
            </w:r>
            <w:r w:rsidR="007723BB">
              <w:t> </w:t>
            </w:r>
            <w:r w:rsidR="00CA2C07">
              <w:rPr>
                <w:rStyle w:val="Emphasis"/>
              </w:rPr>
              <w:t>Recording Connection</w:t>
            </w:r>
          </w:p>
        </w:tc>
      </w:tr>
      <w:sdt>
        <w:sdtPr>
          <w:id w:val="1945648944"/>
          <w15:repeatingSection/>
        </w:sdtPr>
        <w:sdtEndPr/>
        <w:sdtContent>
          <w:sdt>
            <w:sdtPr>
              <w:id w:val="1768577862"/>
              <w:placeholder>
                <w:docPart w:val="2740018C88524538B4B415E13E288FFE"/>
              </w:placeholder>
              <w15:repeatingSectionItem/>
            </w:sdtPr>
            <w:sdtEndPr/>
            <w:sdtContent>
              <w:tr w:rsidR="00B80096" w:rsidTr="00B80096">
                <w:tc>
                  <w:tcPr>
                    <w:tcW w:w="913" w:type="pct"/>
                  </w:tcPr>
                  <w:p w:rsidR="00B80096" w:rsidRDefault="004639C2" w:rsidP="004639C2">
                    <w:pPr>
                      <w:pStyle w:val="Date"/>
                    </w:pPr>
                    <w:r>
                      <w:t>2015</w:t>
                    </w:r>
                  </w:p>
                </w:tc>
                <w:tc>
                  <w:tcPr>
                    <w:tcW w:w="4087" w:type="pct"/>
                  </w:tcPr>
                  <w:p w:rsidR="00B80096" w:rsidRDefault="00CA2C07" w:rsidP="00CA2C07">
                    <w:pPr>
                      <w:pStyle w:val="Subsection"/>
                    </w:pPr>
                    <w:r>
                      <w:t>High school Diploma</w:t>
                    </w:r>
                    <w:r w:rsidR="009E371C">
                      <w:t>,</w:t>
                    </w:r>
                    <w:r w:rsidR="007723BB">
                      <w:t> </w:t>
                    </w:r>
                    <w:r>
                      <w:rPr>
                        <w:rStyle w:val="Emphasis"/>
                      </w:rPr>
                      <w:t>Mountain Home High School Career Academies</w:t>
                    </w:r>
                  </w:p>
                </w:tc>
              </w:tr>
            </w:sdtContent>
          </w:sdt>
        </w:sdtContent>
      </w:sdt>
    </w:tbl>
    <w:p w:rsidR="00B80096" w:rsidRDefault="00B80096"/>
    <w:sectPr w:rsidR="00B80096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DB" w:rsidRDefault="007C59DB">
      <w:pPr>
        <w:spacing w:after="0"/>
      </w:pPr>
      <w:r>
        <w:separator/>
      </w:r>
    </w:p>
    <w:p w:rsidR="007C59DB" w:rsidRDefault="007C59DB"/>
  </w:endnote>
  <w:endnote w:type="continuationSeparator" w:id="0">
    <w:p w:rsidR="007C59DB" w:rsidRDefault="007C59DB">
      <w:pPr>
        <w:spacing w:after="0"/>
      </w:pPr>
      <w:r>
        <w:continuationSeparator/>
      </w:r>
    </w:p>
    <w:p w:rsidR="007C59DB" w:rsidRDefault="007C5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6" w:rsidRDefault="007723B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DB" w:rsidRDefault="007C59DB">
      <w:pPr>
        <w:spacing w:after="0"/>
      </w:pPr>
      <w:r>
        <w:separator/>
      </w:r>
    </w:p>
    <w:p w:rsidR="007C59DB" w:rsidRDefault="007C59DB"/>
  </w:footnote>
  <w:footnote w:type="continuationSeparator" w:id="0">
    <w:p w:rsidR="007C59DB" w:rsidRDefault="007C59DB">
      <w:pPr>
        <w:spacing w:after="0"/>
      </w:pPr>
      <w:r>
        <w:continuationSeparator/>
      </w:r>
    </w:p>
    <w:p w:rsidR="007C59DB" w:rsidRDefault="007C59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07"/>
    <w:rsid w:val="00245560"/>
    <w:rsid w:val="00370432"/>
    <w:rsid w:val="004639C2"/>
    <w:rsid w:val="007723BB"/>
    <w:rsid w:val="007C59DB"/>
    <w:rsid w:val="008B07AC"/>
    <w:rsid w:val="009E371C"/>
    <w:rsid w:val="00B80096"/>
    <w:rsid w:val="00CA2C07"/>
    <w:rsid w:val="00CD1051"/>
    <w:rsid w:val="00F3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E95C"/>
  <w15:chartTrackingRefBased/>
  <w15:docId w15:val="{486D37F3-7516-4B90-9EEB-B9F18FC2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paragraph" w:styleId="NoSpacing">
    <w:name w:val="No Spacing"/>
    <w:uiPriority w:val="1"/>
    <w:qFormat/>
    <w:rsid w:val="00245560"/>
    <w:pPr>
      <w:spacing w:after="0"/>
      <w:ind w:right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or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2255E2D8CB451693A6AF585740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88F22-B1D9-4141-AC64-382203958D26}"/>
      </w:docPartPr>
      <w:docPartBody>
        <w:p w:rsidR="000A3499" w:rsidRDefault="006323A7">
          <w:pPr>
            <w:pStyle w:val="EC2255E2D8CB451693A6AF58574076BE"/>
          </w:pPr>
          <w:r>
            <w:t>[Your Name]</w:t>
          </w:r>
        </w:p>
      </w:docPartBody>
    </w:docPart>
    <w:docPart>
      <w:docPartPr>
        <w:name w:val="2740018C88524538B4B415E13E28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9970-C1F3-419B-9AD0-EEAE569262E8}"/>
      </w:docPartPr>
      <w:docPartBody>
        <w:p w:rsidR="000A3499" w:rsidRDefault="006323A7">
          <w:pPr>
            <w:pStyle w:val="2740018C88524538B4B415E13E288FF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A7"/>
    <w:rsid w:val="000A3499"/>
    <w:rsid w:val="006323A7"/>
    <w:rsid w:val="00701FEE"/>
    <w:rsid w:val="00F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2255E2D8CB451693A6AF58574076BE">
    <w:name w:val="EC2255E2D8CB451693A6AF58574076BE"/>
  </w:style>
  <w:style w:type="paragraph" w:customStyle="1" w:styleId="0956EC756DE44A11887DC3420F50FC98">
    <w:name w:val="0956EC756DE44A11887DC3420F50FC98"/>
  </w:style>
  <w:style w:type="paragraph" w:customStyle="1" w:styleId="3222A285033C4367B254FBA62D771B77">
    <w:name w:val="3222A285033C4367B254FBA62D771B77"/>
  </w:style>
  <w:style w:type="paragraph" w:customStyle="1" w:styleId="BD44ACAD608543D5918FA4C150661E52">
    <w:name w:val="BD44ACAD608543D5918FA4C150661E52"/>
  </w:style>
  <w:style w:type="paragraph" w:customStyle="1" w:styleId="A5C38B14853F4DFD8C17A719D91A00F6">
    <w:name w:val="A5C38B14853F4DFD8C17A719D91A00F6"/>
  </w:style>
  <w:style w:type="paragraph" w:customStyle="1" w:styleId="D6903D1F24364A309A920707E9D1530B">
    <w:name w:val="D6903D1F24364A309A920707E9D153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40018C88524538B4B415E13E288FFE">
    <w:name w:val="2740018C88524538B4B415E13E288FFE"/>
  </w:style>
  <w:style w:type="paragraph" w:customStyle="1" w:styleId="37C000799D9045F4985E517ECF995ECE">
    <w:name w:val="37C000799D9045F4985E517ECF995ECE"/>
  </w:style>
  <w:style w:type="paragraph" w:customStyle="1" w:styleId="C59AF4F290E44822AD080BB434115A6E">
    <w:name w:val="C59AF4F290E44822AD080BB434115A6E"/>
  </w:style>
  <w:style w:type="paragraph" w:customStyle="1" w:styleId="02EECAEC91524C17A27281921F0FBDB0">
    <w:name w:val="02EECAEC91524C17A27281921F0FBDB0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7256ABF63B9E459288B7739FB22DBAB8">
    <w:name w:val="7256ABF63B9E459288B7739FB22DBAB8"/>
  </w:style>
  <w:style w:type="paragraph" w:customStyle="1" w:styleId="374A630779414BF79E79F8B81AF64326">
    <w:name w:val="374A630779414BF79E79F8B81AF64326"/>
  </w:style>
  <w:style w:type="paragraph" w:customStyle="1" w:styleId="AF00CDE6F44C451CA2CFD58E26844403">
    <w:name w:val="AF00CDE6F44C451CA2CFD58E26844403"/>
  </w:style>
  <w:style w:type="paragraph" w:customStyle="1" w:styleId="4E1665161F674C1BB3999BA43D1063D8">
    <w:name w:val="4E1665161F674C1BB3999BA43D10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63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Brian</dc:creator>
  <cp:keywords/>
  <cp:lastModifiedBy>Conor</cp:lastModifiedBy>
  <cp:revision>3</cp:revision>
  <dcterms:created xsi:type="dcterms:W3CDTF">2015-12-10T22:49:00Z</dcterms:created>
  <dcterms:modified xsi:type="dcterms:W3CDTF">2015-12-28T21:34:00Z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