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Vazquez</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9, 2017</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7 - Shot Sizes</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scene from “No Country for Old Men”, we can see a variation of close up and ECU shots. The way the filmed this very intense scene is they really focused on the eyes of both to antagonist and the clerk. We could have senses the fear and how scared the clerk was by simply looking at his eyes. And when we got the ECU of the coin and couldn’t see if it was heads or tails, it gave us a feeling of being desperate and not knowing what the outcome would be. We also got some great over the shoulder shots which set the tone of the scene.</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the “Pulp Fiction” scene we get a comical sense based on how the shots were filmed. They used a lot of close-ups as well as POV shots to prove that there is some tension in the air, from the guns being pulled, but they decided to instead of cleaning up the shot, they would dirty it with customers in the back in their tables. This adds the comical relief that we would need in this scene to find it funnier. Along with the eyes of all the actors, we get a really great view and understanding how each actor is trying to come across as. </w:t>
        <w:tab/>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scene from “Se7en” uses CU, ECU, long shots, and extreme long shots all with perfect reasons why and they help push the scene to the viewer and trying to make us feel like we are there. With the CU and ECU, we get to see the frustration that the detectives have with the criminal, as well as their eyes which we can visibly see as upset or discomforted. On the long shots, the detective Morgan Freeman is acting as, looks over to his partner to tell him to put his gun down, but he’s too far away and we can see that by how the shot was filmed and we feel the desperation to get there that Freeman has. With the extreme long shots from the helicopter we again get a sense that they are too far away to be of any assistance or to help with the situation. All these shots in one scene work perfectly to tell the story.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