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The Threshold: Synopsis</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Jane is a girl of twenty-one. She has become accustomed to drinking herself to sleep each night. She attempts to write, yet seemingly cannot. Her mother doesn</w:t>
      </w:r>
      <w:r>
        <w:rPr>
          <w:rFonts w:ascii="Times New Roman" w:hAnsi="Times New Roman" w:hint="default"/>
          <w:sz w:val="24"/>
          <w:szCs w:val="24"/>
          <w:rtl w:val="0"/>
          <w:lang w:val="en-US"/>
        </w:rPr>
        <w:t>’</w:t>
      </w:r>
      <w:r>
        <w:rPr>
          <w:rFonts w:ascii="Times New Roman" w:hAnsi="Times New Roman"/>
          <w:sz w:val="24"/>
          <w:szCs w:val="24"/>
          <w:rtl w:val="0"/>
          <w:lang w:val="en-US"/>
        </w:rPr>
        <w:t>t approve of her daughter</w:t>
      </w:r>
      <w:r>
        <w:rPr>
          <w:rFonts w:ascii="Times New Roman" w:hAnsi="Times New Roman" w:hint="default"/>
          <w:sz w:val="24"/>
          <w:szCs w:val="24"/>
          <w:rtl w:val="0"/>
          <w:lang w:val="en-US"/>
        </w:rPr>
        <w:t>’</w:t>
      </w:r>
      <w:r>
        <w:rPr>
          <w:rFonts w:ascii="Times New Roman" w:hAnsi="Times New Roman"/>
          <w:sz w:val="24"/>
          <w:szCs w:val="24"/>
          <w:rtl w:val="0"/>
          <w:lang w:val="en-US"/>
        </w:rPr>
        <w:t>s routine. She sees her father nightly as he leaves for work. After Jane has been able to identify each door as it opens by the sound it makes, she decides it is time to move out of her parents</w:t>
      </w:r>
      <w:r>
        <w:rPr>
          <w:rFonts w:ascii="Times New Roman" w:hAnsi="Times New Roman" w:hint="default"/>
          <w:sz w:val="24"/>
          <w:szCs w:val="24"/>
          <w:rtl w:val="0"/>
          <w:lang w:val="en-US"/>
        </w:rPr>
        <w:t xml:space="preserve">’ </w:t>
      </w:r>
      <w:r>
        <w:rPr>
          <w:rFonts w:ascii="Times New Roman" w:hAnsi="Times New Roman"/>
          <w:sz w:val="24"/>
          <w:szCs w:val="24"/>
          <w:rtl w:val="0"/>
          <w:lang w:val="en-US"/>
        </w:rPr>
        <w:t>home.</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Jane</w:t>
      </w:r>
      <w:r>
        <w:rPr>
          <w:rFonts w:ascii="Times New Roman" w:hAnsi="Times New Roman" w:hint="default"/>
          <w:sz w:val="24"/>
          <w:szCs w:val="24"/>
          <w:rtl w:val="0"/>
          <w:lang w:val="en-US"/>
        </w:rPr>
        <w:t>’</w:t>
      </w:r>
      <w:r>
        <w:rPr>
          <w:rFonts w:ascii="Times New Roman" w:hAnsi="Times New Roman"/>
          <w:sz w:val="24"/>
          <w:szCs w:val="24"/>
          <w:rtl w:val="0"/>
          <w:lang w:val="en-US"/>
        </w:rPr>
        <w:t>s friend, Michael, has had his eye on a house for the two. Once Jane makes her decision, Michael sets up a meeting with the landlord at their new potential home. The two meet at the house within the week. The landlord gives them a tour of the house. They will be renting the bottom floor. Access to the top floor has been bisected due to a storm.</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two friends move into the house. They put their belongings away. As time passes, the two discuss their future plans, both realizing they want more than to stay in their town. They both want an escape from the mundane lives they now live. The door arrives soon after.</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door places itself in the wall at the end of the hall. Jane notices it first, yet says nothing. Michael notices it next. The two discuss it, coming to the conclusion that they both agree it was not there before.</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Michael initially leaves the door alone, while Jane becomes infatuated with seeing where it leads. She eventually tries prying it open with a crowbar, but to no avail. Michael tells her it will open when it is ready.</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door opens soon after. The two friends are thrilled. However, Jane has second thoughts and a seemingly spiteful heart as she closes the door again soon after. She expresses her feelings of Michael</w:t>
      </w:r>
      <w:r>
        <w:rPr>
          <w:rFonts w:ascii="Times New Roman" w:hAnsi="Times New Roman" w:hint="default"/>
          <w:sz w:val="24"/>
          <w:szCs w:val="24"/>
          <w:rtl w:val="0"/>
          <w:lang w:val="en-US"/>
        </w:rPr>
        <w:t>’</w:t>
      </w:r>
      <w:r>
        <w:rPr>
          <w:rFonts w:ascii="Times New Roman" w:hAnsi="Times New Roman"/>
          <w:sz w:val="24"/>
          <w:szCs w:val="24"/>
          <w:rtl w:val="0"/>
          <w:lang w:val="en-US"/>
        </w:rPr>
        <w:t>s potential condescendence.</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Michael has now become enthralled by the door. He creates art for it, devoting his spare time to it. Jane attempts this, too, yet cannot. She continues to drink herself to sleep. After pleading with Michael to not discuss the door with her, the two finally decide to attempt to spend time with each other.</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Michael prods at Jane, hinting at the door. Jane stays strong. She turns the subject each time. Storms begin to rise. Finally, Jane lets her wall down. Michael watches her open up to him and the door. Jane notices her faltering, and wishes the door away. Michael develops a sort of resentment toward Jane for this.</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Time passes. Jane has learned to drink more water and less alcohol after an episode. She doesn</w:t>
      </w:r>
      <w:r>
        <w:rPr>
          <w:rFonts w:ascii="Times New Roman" w:hAnsi="Times New Roman" w:hint="default"/>
          <w:sz w:val="24"/>
          <w:szCs w:val="24"/>
          <w:rtl w:val="0"/>
          <w:lang w:val="en-US"/>
        </w:rPr>
        <w:t>’</w:t>
      </w:r>
      <w:r>
        <w:rPr>
          <w:rFonts w:ascii="Times New Roman" w:hAnsi="Times New Roman"/>
          <w:sz w:val="24"/>
          <w:szCs w:val="24"/>
          <w:rtl w:val="0"/>
          <w:lang w:val="en-US"/>
        </w:rPr>
        <w:t>t see Michael for days. She finally has had enough, coaxing him out with the landlord. The two have a fiery conversation that night.</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film decides to shift its focus. It now views Michael. He attempts to confront Jane, yet she recoils in terror. She runs out to the field behind the house. Michael follows. A storm brews. The two face each other, leaving one bloodied.</w:t>
      </w:r>
    </w:p>
    <w:p>
      <w:pPr>
        <w:pStyle w:val="Body"/>
        <w:spacing w:line="480" w:lineRule="auto"/>
        <w:jc w:val="left"/>
      </w:pPr>
      <w:r>
        <w:rPr>
          <w:rFonts w:ascii="Times New Roman" w:cs="Times New Roman" w:hAnsi="Times New Roman" w:eastAsia="Times New Roman"/>
          <w:sz w:val="24"/>
          <w:szCs w:val="24"/>
          <w:rtl w:val="0"/>
        </w:rPr>
        <w:tab/>
        <w:t>As the story ends, Michael fades into the door as it reappears. Jane continues her life, not knowing yet where Michael faded to. Jane reveals in the film</w:t>
      </w:r>
      <w:r>
        <w:rPr>
          <w:rFonts w:ascii="Times New Roman" w:hAnsi="Times New Roman" w:hint="default"/>
          <w:sz w:val="24"/>
          <w:szCs w:val="24"/>
          <w:rtl w:val="0"/>
          <w:lang w:val="en-US"/>
        </w:rPr>
        <w:t>’</w:t>
      </w:r>
      <w:r>
        <w:rPr>
          <w:rFonts w:ascii="Times New Roman" w:hAnsi="Times New Roman"/>
          <w:sz w:val="24"/>
          <w:szCs w:val="24"/>
          <w:rtl w:val="0"/>
          <w:lang w:val="en-US"/>
        </w:rPr>
        <w:t>s final moments the equality of her and Michael.</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