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CC" w:rsidRDefault="007C11D5" w:rsidP="007C11D5">
      <w:pPr>
        <w:pStyle w:val="ListParagraph"/>
        <w:numPr>
          <w:ilvl w:val="0"/>
          <w:numId w:val="3"/>
        </w:numPr>
      </w:pPr>
      <w:r>
        <w:t>Sound periods are measured in seconds, symbolized by the</w:t>
      </w:r>
      <w:bookmarkStart w:id="0" w:name="_GoBack"/>
      <w:bookmarkEnd w:id="0"/>
      <w:r>
        <w:t xml:space="preserve"> letter (T). The inverse of the period (t) is called Frequency. </w:t>
      </w:r>
    </w:p>
    <w:p w:rsidR="007C11D5" w:rsidRDefault="007C11D5" w:rsidP="007C11D5">
      <w:pPr>
        <w:pStyle w:val="ListParagraph"/>
        <w:numPr>
          <w:ilvl w:val="0"/>
          <w:numId w:val="3"/>
        </w:numPr>
      </w:pPr>
      <w:r>
        <w:t xml:space="preserve">Frequency is the number of complete cycles (complete periods) a sound wave can propagate in a given amount of time. Frequency is measured in “cycles-per-second”, called Hertz, or (Hz). </w:t>
      </w:r>
    </w:p>
    <w:p w:rsidR="007C11D5" w:rsidRDefault="007C11D5" w:rsidP="007C11D5">
      <w:pPr>
        <w:pStyle w:val="ListParagraph"/>
        <w:numPr>
          <w:ilvl w:val="0"/>
          <w:numId w:val="3"/>
        </w:numPr>
      </w:pPr>
      <w:r>
        <w:t xml:space="preserve">Wavelength is the term to describe the distance from a starting point of a wave, to the same point of the next wave. It is expressed by the Greek word “Lambda”, or “L”. This is a physical representation of amplitude versus time at a given instant. </w:t>
      </w:r>
    </w:p>
    <w:p w:rsidR="007C11D5" w:rsidRDefault="007C11D5" w:rsidP="007C11D5">
      <w:pPr>
        <w:pStyle w:val="ListParagraph"/>
        <w:numPr>
          <w:ilvl w:val="0"/>
          <w:numId w:val="3"/>
        </w:numPr>
      </w:pPr>
      <w:r>
        <w:t xml:space="preserve">Phase is defined as how far along in its cycle a given waveform is. </w:t>
      </w:r>
    </w:p>
    <w:p w:rsidR="007A7D68" w:rsidRDefault="007A7D68" w:rsidP="007C11D5">
      <w:pPr>
        <w:pStyle w:val="ListParagraph"/>
        <w:numPr>
          <w:ilvl w:val="0"/>
          <w:numId w:val="3"/>
        </w:numPr>
      </w:pPr>
      <w:r>
        <w:t xml:space="preserve">The pitch of a sound refers to whether it is perceived as high, </w:t>
      </w:r>
      <w:r w:rsidR="00C15F7E">
        <w:t>like</w:t>
      </w:r>
      <w:r>
        <w:t xml:space="preserve"> the sound of a violin, or low, </w:t>
      </w:r>
      <w:r w:rsidR="00C15F7E">
        <w:t>like</w:t>
      </w:r>
      <w:r>
        <w:t xml:space="preserve"> the sound of a cello or bass drum. Pitch is determined by frequency. </w:t>
      </w:r>
    </w:p>
    <w:p w:rsidR="007A7D68" w:rsidRDefault="007A7D68" w:rsidP="007C11D5">
      <w:pPr>
        <w:pStyle w:val="ListParagraph"/>
        <w:numPr>
          <w:ilvl w:val="0"/>
          <w:numId w:val="3"/>
        </w:numPr>
      </w:pPr>
      <w:r>
        <w:t xml:space="preserve">Humans can hear Hz in a range from </w:t>
      </w:r>
      <w:proofErr w:type="gramStart"/>
      <w:r>
        <w:t>20hz</w:t>
      </w:r>
      <w:proofErr w:type="gramEnd"/>
      <w:r>
        <w:t xml:space="preserve"> – 20,000hz. Above </w:t>
      </w:r>
      <w:proofErr w:type="gramStart"/>
      <w:r>
        <w:t>20,000hz</w:t>
      </w:r>
      <w:proofErr w:type="gramEnd"/>
      <w:r>
        <w:t xml:space="preserve"> is referred to as ultrasonic, and frequencies below 20hz are referred to as infrasonic. </w:t>
      </w:r>
    </w:p>
    <w:p w:rsidR="007A7D68" w:rsidRDefault="007A7D68" w:rsidP="007C11D5">
      <w:pPr>
        <w:pStyle w:val="ListParagraph"/>
        <w:numPr>
          <w:ilvl w:val="0"/>
          <w:numId w:val="3"/>
        </w:numPr>
      </w:pPr>
      <w:r>
        <w:t xml:space="preserve">The initial vibration of a sound is called the fundamental or the fundamental frequency. In a purely physics-based sense, the fundamental is the lowest pitch of a sound, and holds mostly true. Additionally, the fundamental frequency is the strongest pitch we hear. </w:t>
      </w:r>
    </w:p>
    <w:p w:rsidR="007A7D68" w:rsidRDefault="00D360D4" w:rsidP="007C11D5">
      <w:pPr>
        <w:pStyle w:val="ListParagraph"/>
        <w:numPr>
          <w:ilvl w:val="0"/>
          <w:numId w:val="3"/>
        </w:numPr>
      </w:pPr>
      <w:r>
        <w:t>The decibel equal to one-tenth of a “</w:t>
      </w:r>
      <w:proofErr w:type="spellStart"/>
      <w:r>
        <w:t>bel</w:t>
      </w:r>
      <w:proofErr w:type="spellEnd"/>
      <w:r>
        <w:t xml:space="preserve">”, a measuring unit named after alexander graham bell. 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r>
        <w:t>Dbu</w:t>
      </w:r>
      <w:proofErr w:type="spellEnd"/>
      <w:r>
        <w:t xml:space="preserve">: a voltage reference point. Originally designated as </w:t>
      </w:r>
      <w:proofErr w:type="spellStart"/>
      <w:r>
        <w:t>dBv</w:t>
      </w:r>
      <w:proofErr w:type="spellEnd"/>
      <w:r>
        <w:t xml:space="preserve">. Reference pint is .775Vrms. </w:t>
      </w:r>
      <w:proofErr w:type="gramStart"/>
      <w:r>
        <w:t>Uses</w:t>
      </w:r>
      <w:proofErr w:type="gramEnd"/>
      <w:r>
        <w:t xml:space="preserve"> a 20 log equation. 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dBV</w:t>
      </w:r>
      <w:proofErr w:type="spellEnd"/>
      <w:proofErr w:type="gramEnd"/>
      <w:r>
        <w:t xml:space="preserve">: a different voltage reference point. Reference point is 1.000V </w:t>
      </w:r>
      <w:proofErr w:type="spellStart"/>
      <w:r>
        <w:t>rms</w:t>
      </w:r>
      <w:proofErr w:type="spellEnd"/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dBm</w:t>
      </w:r>
      <w:proofErr w:type="spellEnd"/>
      <w:proofErr w:type="gramEnd"/>
      <w:r>
        <w:t xml:space="preserve">: an electrical power reference point, referenced to 1m@ into a 600-ohm load. 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r>
        <w:t>dBW</w:t>
      </w:r>
      <w:proofErr w:type="spellEnd"/>
      <w:r>
        <w:t>: an electrical power reference point, referenced to 1W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dBr</w:t>
      </w:r>
      <w:proofErr w:type="spellEnd"/>
      <w:proofErr w:type="gramEnd"/>
      <w:r>
        <w:t>: an arbitrary reference level, which must be specified.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dBFS</w:t>
      </w:r>
      <w:proofErr w:type="spellEnd"/>
      <w:proofErr w:type="gramEnd"/>
      <w:r>
        <w:t>: a voltage reference used when specifying digital audio converters, “FS” stands for “full scale,” which refers to the maximum voltage level possible before digital overload of the converter.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dBPWL</w:t>
      </w:r>
      <w:proofErr w:type="spellEnd"/>
      <w:proofErr w:type="gramEnd"/>
      <w:r>
        <w:t>: an acoustic power reference point, rarely used.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proofErr w:type="spellStart"/>
      <w:proofErr w:type="gramStart"/>
      <w:r>
        <w:t>dBSPL</w:t>
      </w:r>
      <w:proofErr w:type="spellEnd"/>
      <w:proofErr w:type="gramEnd"/>
      <w:r>
        <w:t xml:space="preserve">: an acoustic pressure reference po9int, frequently used. Sound pressure is measured per unit area in a given location; measured in dynes per cm^2, or </w:t>
      </w:r>
      <w:proofErr w:type="spellStart"/>
      <w:r>
        <w:t>newtons</w:t>
      </w:r>
      <w:proofErr w:type="spellEnd"/>
      <w:r>
        <w:t xml:space="preserve"> per m^2. However, a 20 log equation is used. </w:t>
      </w:r>
    </w:p>
    <w:p w:rsidR="00D360D4" w:rsidRDefault="00D360D4" w:rsidP="007C11D5">
      <w:pPr>
        <w:pStyle w:val="ListParagraph"/>
        <w:numPr>
          <w:ilvl w:val="0"/>
          <w:numId w:val="3"/>
        </w:numPr>
      </w:pPr>
      <w:r>
        <w:t xml:space="preserve">The human ear is a nonlinear device, that is, input and output amplitudes don’t necessarily have the same ration at all signal levels (that would be a linear device), and thus, it introduces harmonic distortion, usually when it is subjected to sound waves above a specific loudness. </w:t>
      </w:r>
    </w:p>
    <w:p w:rsidR="00455C75" w:rsidRDefault="00455C75" w:rsidP="007C11D5">
      <w:pPr>
        <w:pStyle w:val="ListParagraph"/>
        <w:numPr>
          <w:ilvl w:val="0"/>
          <w:numId w:val="3"/>
        </w:numPr>
      </w:pPr>
      <w:r>
        <w:t xml:space="preserve">Harmonic distortion is the production of harmonics that do not exist in the original signal. </w:t>
      </w:r>
    </w:p>
    <w:p w:rsidR="00455C75" w:rsidRDefault="00455C75" w:rsidP="007C11D5">
      <w:pPr>
        <w:pStyle w:val="ListParagraph"/>
        <w:numPr>
          <w:ilvl w:val="0"/>
          <w:numId w:val="3"/>
        </w:numPr>
      </w:pPr>
      <w:r>
        <w:t xml:space="preserve">Fletcher &amp; </w:t>
      </w:r>
      <w:proofErr w:type="spellStart"/>
      <w:r>
        <w:t>munson</w:t>
      </w:r>
      <w:proofErr w:type="spellEnd"/>
      <w:r>
        <w:t xml:space="preserve"> are two researchers from the 1930’s, and were the first the measure and publish a set of curves showing the ear’s sensitivity to loudness versus frequency.</w:t>
      </w:r>
    </w:p>
    <w:p w:rsidR="00455C75" w:rsidRDefault="00455C75" w:rsidP="007C11D5">
      <w:pPr>
        <w:pStyle w:val="ListParagraph"/>
        <w:numPr>
          <w:ilvl w:val="0"/>
          <w:numId w:val="3"/>
        </w:numPr>
      </w:pPr>
      <w:r>
        <w:t xml:space="preserve">The ear is most sensitive to sounds in the 3khz to 4 </w:t>
      </w:r>
      <w:proofErr w:type="spellStart"/>
      <w:r>
        <w:t>khz</w:t>
      </w:r>
      <w:proofErr w:type="spellEnd"/>
      <w:r>
        <w:t xml:space="preserve"> area; thus frequencies above and below 3-4 </w:t>
      </w:r>
      <w:proofErr w:type="spellStart"/>
      <w:r>
        <w:t>khz</w:t>
      </w:r>
      <w:proofErr w:type="spellEnd"/>
      <w:r>
        <w:t xml:space="preserve"> must be somewhat louder in order to be perceived as loud, called the Fletcher-Munson equal-loudness contours.</w:t>
      </w:r>
    </w:p>
    <w:p w:rsidR="00455C75" w:rsidRDefault="00455C75" w:rsidP="007C11D5">
      <w:pPr>
        <w:pStyle w:val="ListParagraph"/>
        <w:numPr>
          <w:ilvl w:val="0"/>
          <w:numId w:val="3"/>
        </w:numPr>
      </w:pPr>
      <w:r>
        <w:t xml:space="preserve">Beats- </w:t>
      </w:r>
      <w:r w:rsidR="002B2D68">
        <w:t>two</w:t>
      </w:r>
      <w:r>
        <w:t xml:space="preserve"> tones separated only slightly (30 </w:t>
      </w:r>
      <w:proofErr w:type="spellStart"/>
      <w:proofErr w:type="gramStart"/>
      <w:r>
        <w:t>khz</w:t>
      </w:r>
      <w:proofErr w:type="spellEnd"/>
      <w:proofErr w:type="gramEnd"/>
      <w:r>
        <w:t xml:space="preserve"> or so), and have approximately the same amplitude will produce beats, literally; pulses alternating between two frequencies. </w:t>
      </w:r>
    </w:p>
    <w:p w:rsidR="00455C75" w:rsidRDefault="00455C75" w:rsidP="007C11D5">
      <w:pPr>
        <w:pStyle w:val="ListParagraph"/>
        <w:numPr>
          <w:ilvl w:val="0"/>
          <w:numId w:val="3"/>
        </w:numPr>
      </w:pPr>
      <w:r>
        <w:lastRenderedPageBreak/>
        <w:t xml:space="preserve">Combination tones – the sound two loud tones, that differ by more than 50 </w:t>
      </w:r>
      <w:proofErr w:type="spellStart"/>
      <w:r>
        <w:t>hz</w:t>
      </w:r>
      <w:proofErr w:type="spellEnd"/>
      <w:r>
        <w:t xml:space="preserve">, will be </w:t>
      </w:r>
      <w:proofErr w:type="spellStart"/>
      <w:r>
        <w:t>intepereted</w:t>
      </w:r>
      <w:proofErr w:type="spellEnd"/>
      <w:r>
        <w:t xml:space="preserve"> by the ear as a complex set of tones, including the two originals, and an additional set of tones that are </w:t>
      </w:r>
      <w:proofErr w:type="spellStart"/>
      <w:r>
        <w:t>equalto</w:t>
      </w:r>
      <w:proofErr w:type="spellEnd"/>
      <w:r>
        <w:t xml:space="preserve"> the sum and difference of the two original tones. </w:t>
      </w:r>
    </w:p>
    <w:p w:rsidR="008800A5" w:rsidRDefault="008800A5" w:rsidP="007C11D5">
      <w:pPr>
        <w:pStyle w:val="ListParagraph"/>
        <w:numPr>
          <w:ilvl w:val="0"/>
          <w:numId w:val="3"/>
        </w:numPr>
      </w:pPr>
      <w:r>
        <w:t xml:space="preserve">Masking- the phenomenon which prevents the ear from hearing softer sounds underneath loud tones. </w:t>
      </w:r>
    </w:p>
    <w:p w:rsidR="008800A5" w:rsidRDefault="008800A5" w:rsidP="007C11D5">
      <w:pPr>
        <w:pStyle w:val="ListParagraph"/>
        <w:numPr>
          <w:ilvl w:val="0"/>
          <w:numId w:val="3"/>
        </w:numPr>
      </w:pPr>
      <w:r>
        <w:t>Binaural localization- the ability to use our two ears to determine from where a sound source appears</w:t>
      </w:r>
    </w:p>
    <w:p w:rsidR="008800A5" w:rsidRDefault="008800A5" w:rsidP="007C11D5">
      <w:pPr>
        <w:pStyle w:val="ListParagraph"/>
        <w:numPr>
          <w:ilvl w:val="0"/>
          <w:numId w:val="3"/>
        </w:numPr>
      </w:pPr>
      <w:r>
        <w:t xml:space="preserve">Inter-aural intensity differences- middle and high frequency sounds </w:t>
      </w:r>
      <w:r w:rsidR="002B2D68">
        <w:t>originating</w:t>
      </w:r>
      <w:r>
        <w:t xml:space="preserve"> from the human’s left side will reach the left ear at a higher intensity level than the right ear, causing a difference in intensities at each ear. </w:t>
      </w:r>
    </w:p>
    <w:p w:rsidR="008800A5" w:rsidRDefault="008800A5" w:rsidP="007C11D5">
      <w:pPr>
        <w:pStyle w:val="ListParagraph"/>
        <w:numPr>
          <w:ilvl w:val="0"/>
          <w:numId w:val="3"/>
        </w:numPr>
      </w:pPr>
      <w:r>
        <w:t xml:space="preserve">Inter-aural arrive-time differences- while inter-aural intensity differences are one clue in determining a sound’s point-source for mid-to high-frequency sounds, low frequencies, with their large wavelengths, are not as easily discriminated using inter-aural intensity differences. At lower frequencies, instead, the ear uses time </w:t>
      </w:r>
      <w:r w:rsidR="002B2D68">
        <w:t>delay</w:t>
      </w:r>
      <w:r>
        <w:t>—the short, but significant delay between the left and right ears, to calculate which sound arrived first.</w:t>
      </w:r>
    </w:p>
    <w:p w:rsidR="008800A5" w:rsidRDefault="008800A5" w:rsidP="007C11D5">
      <w:pPr>
        <w:pStyle w:val="ListParagraph"/>
        <w:numPr>
          <w:ilvl w:val="0"/>
          <w:numId w:val="3"/>
        </w:numPr>
      </w:pPr>
      <w:r>
        <w:t xml:space="preserve">Pinnae of the ears- while inter0aural intensity and arrive-time </w:t>
      </w:r>
      <w:r w:rsidR="002B2D68">
        <w:t>differences</w:t>
      </w:r>
      <w:r>
        <w:t xml:space="preserve"> gives us lateral cues, telling us left-to-right information, the pinnae, however, use the shape of the ears and the strange bumps and ridges to reflect the sound into the ear. </w:t>
      </w:r>
    </w:p>
    <w:sectPr w:rsidR="0088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97A" w:rsidRDefault="0009797A" w:rsidP="00C15F7E">
      <w:pPr>
        <w:spacing w:after="0" w:line="240" w:lineRule="auto"/>
      </w:pPr>
      <w:r>
        <w:separator/>
      </w:r>
    </w:p>
  </w:endnote>
  <w:endnote w:type="continuationSeparator" w:id="0">
    <w:p w:rsidR="0009797A" w:rsidRDefault="0009797A" w:rsidP="00C15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97A" w:rsidRDefault="0009797A" w:rsidP="00C15F7E">
      <w:pPr>
        <w:spacing w:after="0" w:line="240" w:lineRule="auto"/>
      </w:pPr>
      <w:r>
        <w:separator/>
      </w:r>
    </w:p>
  </w:footnote>
  <w:footnote w:type="continuationSeparator" w:id="0">
    <w:p w:rsidR="0009797A" w:rsidRDefault="0009797A" w:rsidP="00C15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0415"/>
    <w:multiLevelType w:val="hybridMultilevel"/>
    <w:tmpl w:val="EF0C28D8"/>
    <w:lvl w:ilvl="0" w:tplc="D74C37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2780"/>
    <w:multiLevelType w:val="hybridMultilevel"/>
    <w:tmpl w:val="11F8A5AA"/>
    <w:lvl w:ilvl="0" w:tplc="0A0CB3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F12C7F"/>
    <w:multiLevelType w:val="hybridMultilevel"/>
    <w:tmpl w:val="0ADC192A"/>
    <w:lvl w:ilvl="0" w:tplc="31C81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1D5"/>
    <w:rsid w:val="00047E12"/>
    <w:rsid w:val="0009797A"/>
    <w:rsid w:val="002B2D68"/>
    <w:rsid w:val="00455C75"/>
    <w:rsid w:val="005701CC"/>
    <w:rsid w:val="007A7D68"/>
    <w:rsid w:val="007C11D5"/>
    <w:rsid w:val="008800A5"/>
    <w:rsid w:val="00C15F7E"/>
    <w:rsid w:val="00D360D4"/>
    <w:rsid w:val="00E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7E"/>
  </w:style>
  <w:style w:type="paragraph" w:styleId="Footer">
    <w:name w:val="footer"/>
    <w:basedOn w:val="Normal"/>
    <w:link w:val="FooterChar"/>
    <w:uiPriority w:val="99"/>
    <w:unhideWhenUsed/>
    <w:rsid w:val="00C1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1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7E"/>
  </w:style>
  <w:style w:type="paragraph" w:styleId="Footer">
    <w:name w:val="footer"/>
    <w:basedOn w:val="Normal"/>
    <w:link w:val="FooterChar"/>
    <w:uiPriority w:val="99"/>
    <w:unhideWhenUsed/>
    <w:rsid w:val="00C15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2013-06-13T21:51:00Z</dcterms:created>
  <dcterms:modified xsi:type="dcterms:W3CDTF">2013-06-21T20:00:00Z</dcterms:modified>
</cp:coreProperties>
</file>